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E9ECA" w14:textId="77777777" w:rsidR="00A07653" w:rsidRPr="00F71EC7" w:rsidRDefault="006B7EE8">
      <w:pPr>
        <w:rPr>
          <w:szCs w:val="24"/>
        </w:rPr>
      </w:pPr>
      <w:r w:rsidRPr="00F71EC7">
        <w:rPr>
          <w:noProof/>
          <w:szCs w:val="24"/>
        </w:rPr>
        <w:drawing>
          <wp:inline distT="0" distB="0" distL="0" distR="0" wp14:anchorId="569C3D58" wp14:editId="42EA2E03">
            <wp:extent cx="2333625" cy="75247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733E" w14:textId="77777777" w:rsidR="00A07653" w:rsidRPr="00F71EC7" w:rsidRDefault="00A07653">
      <w:pPr>
        <w:rPr>
          <w:szCs w:val="24"/>
        </w:rPr>
      </w:pPr>
    </w:p>
    <w:p w14:paraId="5F47CC6A" w14:textId="44804C5F" w:rsidR="00A07653" w:rsidRPr="00F71EC7" w:rsidRDefault="00A07653" w:rsidP="00865C48">
      <w:pPr>
        <w:rPr>
          <w:szCs w:val="24"/>
        </w:rPr>
      </w:pPr>
      <w:r w:rsidRPr="00F71EC7">
        <w:rPr>
          <w:szCs w:val="24"/>
        </w:rPr>
        <w:t>For Immediate Release</w:t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="003323A0" w:rsidRPr="00F71EC7">
        <w:rPr>
          <w:szCs w:val="24"/>
        </w:rPr>
        <w:t xml:space="preserve">             </w:t>
      </w:r>
      <w:r w:rsidRPr="00F71EC7">
        <w:rPr>
          <w:szCs w:val="24"/>
        </w:rPr>
        <w:t xml:space="preserve">Contact: </w:t>
      </w:r>
      <w:r w:rsidR="003323A0" w:rsidRPr="00F71EC7">
        <w:rPr>
          <w:szCs w:val="24"/>
        </w:rPr>
        <w:t>Stacey Bulla</w:t>
      </w:r>
    </w:p>
    <w:p w14:paraId="6079F5DE" w14:textId="77A9E228" w:rsidR="00A07653" w:rsidRPr="00F71EC7" w:rsidRDefault="00E02039" w:rsidP="00943BCE">
      <w:pPr>
        <w:rPr>
          <w:szCs w:val="24"/>
        </w:rPr>
      </w:pPr>
      <w:r w:rsidRPr="00F71EC7">
        <w:rPr>
          <w:szCs w:val="24"/>
        </w:rPr>
        <w:t xml:space="preserve">April </w:t>
      </w:r>
      <w:r w:rsidR="00CD0909">
        <w:rPr>
          <w:szCs w:val="24"/>
        </w:rPr>
        <w:t>3</w:t>
      </w:r>
      <w:r w:rsidR="00943BCE" w:rsidRPr="00F71EC7">
        <w:rPr>
          <w:szCs w:val="24"/>
        </w:rPr>
        <w:t>, 2017</w:t>
      </w:r>
      <w:r w:rsidR="00A07653" w:rsidRPr="00F71EC7">
        <w:rPr>
          <w:szCs w:val="24"/>
        </w:rPr>
        <w:tab/>
      </w:r>
      <w:r w:rsidR="00A07653" w:rsidRPr="00F71EC7">
        <w:rPr>
          <w:szCs w:val="24"/>
        </w:rPr>
        <w:tab/>
      </w:r>
      <w:r w:rsidR="00A07653" w:rsidRPr="00F71EC7">
        <w:rPr>
          <w:szCs w:val="24"/>
        </w:rPr>
        <w:tab/>
      </w:r>
      <w:r w:rsidR="00A07653" w:rsidRPr="00F71EC7">
        <w:rPr>
          <w:szCs w:val="24"/>
        </w:rPr>
        <w:tab/>
      </w:r>
      <w:r w:rsidR="00A07653" w:rsidRPr="00F71EC7">
        <w:rPr>
          <w:szCs w:val="24"/>
        </w:rPr>
        <w:tab/>
      </w:r>
      <w:r w:rsidR="001338DB" w:rsidRPr="00F71EC7">
        <w:rPr>
          <w:szCs w:val="24"/>
        </w:rPr>
        <w:t xml:space="preserve">                     </w:t>
      </w:r>
      <w:r w:rsidR="00865C48" w:rsidRPr="00F71EC7">
        <w:rPr>
          <w:szCs w:val="24"/>
        </w:rPr>
        <w:tab/>
      </w:r>
      <w:r w:rsidR="00A458E1" w:rsidRPr="00F71EC7">
        <w:rPr>
          <w:szCs w:val="24"/>
        </w:rPr>
        <w:tab/>
      </w:r>
      <w:r w:rsidR="003323A0" w:rsidRPr="00F71EC7">
        <w:rPr>
          <w:szCs w:val="24"/>
        </w:rPr>
        <w:t>skbulla</w:t>
      </w:r>
      <w:r w:rsidR="00A07653" w:rsidRPr="00F71EC7">
        <w:rPr>
          <w:szCs w:val="24"/>
        </w:rPr>
        <w:t xml:space="preserve">@hendricks.org </w:t>
      </w:r>
    </w:p>
    <w:p w14:paraId="41DA2D0D" w14:textId="77777777" w:rsidR="00A07653" w:rsidRPr="00F71EC7" w:rsidRDefault="003323A0">
      <w:pPr>
        <w:ind w:left="5760"/>
        <w:rPr>
          <w:szCs w:val="24"/>
        </w:rPr>
      </w:pPr>
      <w:r w:rsidRPr="00F71EC7">
        <w:rPr>
          <w:szCs w:val="24"/>
        </w:rPr>
        <w:t xml:space="preserve">                       </w:t>
      </w:r>
      <w:r w:rsidR="00A07653" w:rsidRPr="00F71EC7">
        <w:rPr>
          <w:szCs w:val="24"/>
        </w:rPr>
        <w:t>(317) 745-8407</w:t>
      </w:r>
    </w:p>
    <w:p w14:paraId="69FF18AC" w14:textId="77777777" w:rsidR="00A07653" w:rsidRPr="00F71EC7" w:rsidRDefault="00A07653">
      <w:pPr>
        <w:rPr>
          <w:szCs w:val="24"/>
        </w:rPr>
      </w:pPr>
    </w:p>
    <w:p w14:paraId="34C44F90" w14:textId="74DEAA3B" w:rsidR="00D432CD" w:rsidRPr="00667206" w:rsidRDefault="00C05D28" w:rsidP="00667206">
      <w:pPr>
        <w:pStyle w:val="BasicParagraph"/>
        <w:jc w:val="center"/>
        <w:rPr>
          <w:rFonts w:ascii="Times New Roman" w:eastAsia="Times-Bold" w:hAnsi="Times New Roman"/>
          <w:b/>
          <w:bCs/>
          <w:sz w:val="26"/>
          <w:szCs w:val="26"/>
        </w:rPr>
      </w:pPr>
      <w:r w:rsidRPr="00651B58">
        <w:rPr>
          <w:rFonts w:ascii="Times New Roman" w:eastAsia="Times-Bold" w:hAnsi="Times New Roman"/>
          <w:b/>
          <w:bCs/>
          <w:sz w:val="26"/>
          <w:szCs w:val="26"/>
        </w:rPr>
        <w:t>Hendricks Regional Health</w:t>
      </w:r>
      <w:r w:rsidR="00C42A12" w:rsidRPr="00651B58">
        <w:rPr>
          <w:rFonts w:ascii="Times New Roman" w:eastAsia="Times-Bold" w:hAnsi="Times New Roman"/>
          <w:b/>
          <w:bCs/>
          <w:sz w:val="26"/>
          <w:szCs w:val="26"/>
        </w:rPr>
        <w:t xml:space="preserve"> </w:t>
      </w:r>
      <w:r w:rsidR="00D432CD" w:rsidRPr="00651B58">
        <w:rPr>
          <w:rFonts w:ascii="Times New Roman" w:eastAsia="Times-Bold" w:hAnsi="Times New Roman"/>
          <w:b/>
          <w:bCs/>
          <w:sz w:val="26"/>
          <w:szCs w:val="26"/>
        </w:rPr>
        <w:t xml:space="preserve">Welcomes Four Family </w:t>
      </w:r>
      <w:r w:rsidR="00A10347" w:rsidRPr="00651B58">
        <w:rPr>
          <w:rFonts w:ascii="Times New Roman" w:eastAsia="Times-Bold" w:hAnsi="Times New Roman"/>
          <w:b/>
          <w:bCs/>
          <w:sz w:val="26"/>
          <w:szCs w:val="26"/>
        </w:rPr>
        <w:t xml:space="preserve">Medicine </w:t>
      </w:r>
      <w:r w:rsidR="00D432CD" w:rsidRPr="00651B58">
        <w:rPr>
          <w:rFonts w:ascii="Times New Roman" w:eastAsia="Times-Bold" w:hAnsi="Times New Roman"/>
          <w:b/>
          <w:bCs/>
          <w:sz w:val="26"/>
          <w:szCs w:val="26"/>
        </w:rPr>
        <w:t>Physicians</w:t>
      </w:r>
    </w:p>
    <w:p w14:paraId="2D0535BE" w14:textId="77777777" w:rsidR="00A07653" w:rsidRPr="00F71EC7" w:rsidRDefault="00A076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</w:p>
    <w:p w14:paraId="2B5F4270" w14:textId="6E7C76C1" w:rsidR="00E01A7E" w:rsidRPr="00F71EC7" w:rsidRDefault="009979EF" w:rsidP="000D59F6">
      <w:pPr>
        <w:spacing w:line="276" w:lineRule="auto"/>
        <w:rPr>
          <w:szCs w:val="24"/>
        </w:rPr>
      </w:pPr>
      <w:r w:rsidRPr="00F71EC7">
        <w:rPr>
          <w:szCs w:val="24"/>
        </w:rPr>
        <w:t>Brownsburg</w:t>
      </w:r>
      <w:r w:rsidR="00A07653" w:rsidRPr="00F71EC7">
        <w:rPr>
          <w:szCs w:val="24"/>
        </w:rPr>
        <w:t xml:space="preserve"> </w:t>
      </w:r>
      <w:r w:rsidR="006B7EE8" w:rsidRPr="00F71EC7">
        <w:rPr>
          <w:szCs w:val="24"/>
        </w:rPr>
        <w:t>–</w:t>
      </w:r>
      <w:r w:rsidR="00943BCE" w:rsidRPr="00F71EC7">
        <w:rPr>
          <w:szCs w:val="24"/>
        </w:rPr>
        <w:t xml:space="preserve"> </w:t>
      </w:r>
      <w:r w:rsidR="00256C22" w:rsidRPr="00F71EC7">
        <w:rPr>
          <w:szCs w:val="24"/>
        </w:rPr>
        <w:t xml:space="preserve">Hendricks Regional Health is proud to </w:t>
      </w:r>
      <w:r w:rsidR="00E01A7E" w:rsidRPr="00F71EC7">
        <w:rPr>
          <w:szCs w:val="24"/>
        </w:rPr>
        <w:t>grow</w:t>
      </w:r>
      <w:r w:rsidR="00256C22" w:rsidRPr="00F71EC7">
        <w:rPr>
          <w:szCs w:val="24"/>
        </w:rPr>
        <w:t xml:space="preserve"> its continuum of healthcare services in the Brownsburg community with the addition of </w:t>
      </w:r>
      <w:r w:rsidR="007D1AFB" w:rsidRPr="00F71EC7">
        <w:rPr>
          <w:szCs w:val="24"/>
        </w:rPr>
        <w:t xml:space="preserve">four board-certified family physicians. </w:t>
      </w:r>
      <w:r w:rsidR="00E01A7E" w:rsidRPr="00F71EC7">
        <w:rPr>
          <w:szCs w:val="24"/>
        </w:rPr>
        <w:t xml:space="preserve">Drs. David Bain, Jason Cooper, Elizabeth Wright and Neil </w:t>
      </w:r>
      <w:proofErr w:type="spellStart"/>
      <w:r w:rsidR="00E01A7E" w:rsidRPr="00F71EC7">
        <w:rPr>
          <w:szCs w:val="24"/>
        </w:rPr>
        <w:t>Zlatniski</w:t>
      </w:r>
      <w:proofErr w:type="spellEnd"/>
      <w:r w:rsidR="00E01A7E" w:rsidRPr="00F71EC7">
        <w:rPr>
          <w:szCs w:val="24"/>
        </w:rPr>
        <w:t xml:space="preserve"> join</w:t>
      </w:r>
      <w:r w:rsidR="00280A7C">
        <w:rPr>
          <w:szCs w:val="24"/>
        </w:rPr>
        <w:t>ed</w:t>
      </w:r>
      <w:r w:rsidR="00E01A7E" w:rsidRPr="00F71EC7">
        <w:rPr>
          <w:szCs w:val="24"/>
        </w:rPr>
        <w:t xml:space="preserve"> Hendricks Regional Health Medical Group on April 1, 2017. </w:t>
      </w:r>
    </w:p>
    <w:p w14:paraId="42E02103" w14:textId="77777777" w:rsidR="00E01A7E" w:rsidRPr="00F71EC7" w:rsidRDefault="00E01A7E" w:rsidP="000D59F6">
      <w:pPr>
        <w:spacing w:line="276" w:lineRule="auto"/>
        <w:rPr>
          <w:szCs w:val="24"/>
        </w:rPr>
      </w:pPr>
    </w:p>
    <w:p w14:paraId="7A182BC5" w14:textId="5A6D2572" w:rsidR="00241815" w:rsidRPr="00F71EC7" w:rsidRDefault="00241815" w:rsidP="000D59F6">
      <w:pPr>
        <w:spacing w:line="276" w:lineRule="auto"/>
        <w:rPr>
          <w:szCs w:val="24"/>
        </w:rPr>
      </w:pPr>
      <w:r w:rsidRPr="00F71EC7">
        <w:rPr>
          <w:szCs w:val="24"/>
        </w:rPr>
        <w:t xml:space="preserve">The team will care for patients at </w:t>
      </w:r>
      <w:r w:rsidR="00C77AEE" w:rsidRPr="00F71EC7">
        <w:rPr>
          <w:szCs w:val="24"/>
        </w:rPr>
        <w:t>their current office, loc</w:t>
      </w:r>
      <w:r w:rsidR="00AF0229" w:rsidRPr="00F71EC7">
        <w:rPr>
          <w:szCs w:val="24"/>
        </w:rPr>
        <w:t xml:space="preserve">ated at 1080 North Green Street, </w:t>
      </w:r>
      <w:r w:rsidRPr="00F71EC7">
        <w:rPr>
          <w:szCs w:val="24"/>
        </w:rPr>
        <w:t xml:space="preserve">until </w:t>
      </w:r>
      <w:r w:rsidR="006F6D03">
        <w:rPr>
          <w:szCs w:val="24"/>
        </w:rPr>
        <w:t xml:space="preserve">the </w:t>
      </w:r>
      <w:r w:rsidR="003B2D21">
        <w:rPr>
          <w:szCs w:val="24"/>
        </w:rPr>
        <w:t xml:space="preserve">Hendricks Regional Health </w:t>
      </w:r>
      <w:r w:rsidRPr="00F71EC7">
        <w:rPr>
          <w:szCs w:val="24"/>
        </w:rPr>
        <w:t xml:space="preserve">Brownsburg Medical Center opens later this year. At that time, the physicians will move into the new 100,000-square-foot healthcare center at Interstate-74 and Ronald Reagan Parkway. In addition to this group of primary care physicians, the new facility will </w:t>
      </w:r>
      <w:r w:rsidR="00361710" w:rsidRPr="00F71EC7">
        <w:rPr>
          <w:szCs w:val="24"/>
        </w:rPr>
        <w:t>offer a side-by-side</w:t>
      </w:r>
      <w:r w:rsidRPr="00F71EC7">
        <w:rPr>
          <w:szCs w:val="24"/>
        </w:rPr>
        <w:t xml:space="preserve"> </w:t>
      </w:r>
      <w:r w:rsidR="00C77AEE" w:rsidRPr="00F71EC7">
        <w:rPr>
          <w:szCs w:val="24"/>
        </w:rPr>
        <w:t>e</w:t>
      </w:r>
      <w:r w:rsidRPr="00F71EC7">
        <w:rPr>
          <w:szCs w:val="24"/>
        </w:rPr>
        <w:t xml:space="preserve">mergency </w:t>
      </w:r>
      <w:r w:rsidR="00C77AEE" w:rsidRPr="00F71EC7">
        <w:rPr>
          <w:szCs w:val="24"/>
        </w:rPr>
        <w:t>d</w:t>
      </w:r>
      <w:r w:rsidRPr="00F71EC7">
        <w:rPr>
          <w:szCs w:val="24"/>
        </w:rPr>
        <w:t xml:space="preserve">epartment and </w:t>
      </w:r>
      <w:r w:rsidR="00C77AEE" w:rsidRPr="00F71EC7">
        <w:rPr>
          <w:szCs w:val="24"/>
        </w:rPr>
        <w:t>i</w:t>
      </w:r>
      <w:r w:rsidRPr="00F71EC7">
        <w:rPr>
          <w:szCs w:val="24"/>
        </w:rPr>
        <w:t>mm</w:t>
      </w:r>
      <w:r w:rsidR="0089205C" w:rsidRPr="00F71EC7">
        <w:rPr>
          <w:szCs w:val="24"/>
        </w:rPr>
        <w:t xml:space="preserve">ediate care center; inpatient capabilities; </w:t>
      </w:r>
      <w:r w:rsidRPr="00F71EC7">
        <w:rPr>
          <w:szCs w:val="24"/>
        </w:rPr>
        <w:t>comprehensive women’s center; lab</w:t>
      </w:r>
      <w:r w:rsidR="0089205C" w:rsidRPr="00F71EC7">
        <w:rPr>
          <w:szCs w:val="24"/>
        </w:rPr>
        <w:t xml:space="preserve"> services;</w:t>
      </w:r>
      <w:r w:rsidRPr="00F71EC7">
        <w:rPr>
          <w:szCs w:val="24"/>
        </w:rPr>
        <w:t xml:space="preserve"> radiology</w:t>
      </w:r>
      <w:r w:rsidR="00361710" w:rsidRPr="00F71EC7">
        <w:rPr>
          <w:szCs w:val="24"/>
        </w:rPr>
        <w:t xml:space="preserve"> </w:t>
      </w:r>
      <w:r w:rsidR="0089205C" w:rsidRPr="00F71EC7">
        <w:rPr>
          <w:szCs w:val="24"/>
        </w:rPr>
        <w:t>including</w:t>
      </w:r>
      <w:r w:rsidR="00361710" w:rsidRPr="00F71EC7">
        <w:rPr>
          <w:szCs w:val="24"/>
        </w:rPr>
        <w:t xml:space="preserve"> mammography</w:t>
      </w:r>
      <w:r w:rsidRPr="00F71EC7">
        <w:rPr>
          <w:szCs w:val="24"/>
        </w:rPr>
        <w:t xml:space="preserve">; </w:t>
      </w:r>
      <w:r w:rsidR="0089205C" w:rsidRPr="00F71EC7">
        <w:rPr>
          <w:szCs w:val="24"/>
        </w:rPr>
        <w:t xml:space="preserve">a </w:t>
      </w:r>
      <w:r w:rsidR="00361710" w:rsidRPr="00F71EC7">
        <w:rPr>
          <w:szCs w:val="24"/>
        </w:rPr>
        <w:t xml:space="preserve">full complement of </w:t>
      </w:r>
      <w:r w:rsidR="00C77AEE" w:rsidRPr="00F71EC7">
        <w:rPr>
          <w:szCs w:val="24"/>
        </w:rPr>
        <w:t>rehabilitative services</w:t>
      </w:r>
      <w:r w:rsidR="0089205C" w:rsidRPr="00F71EC7">
        <w:rPr>
          <w:szCs w:val="24"/>
        </w:rPr>
        <w:t xml:space="preserve">; </w:t>
      </w:r>
      <w:r w:rsidR="00DF2C41" w:rsidRPr="00F71EC7">
        <w:rPr>
          <w:szCs w:val="24"/>
        </w:rPr>
        <w:t>several medical specialty offices</w:t>
      </w:r>
      <w:r w:rsidR="006A1D5B">
        <w:rPr>
          <w:szCs w:val="24"/>
        </w:rPr>
        <w:t>;</w:t>
      </w:r>
      <w:r w:rsidRPr="00F71EC7">
        <w:rPr>
          <w:szCs w:val="24"/>
        </w:rPr>
        <w:t xml:space="preserve"> and additional retail space.</w:t>
      </w:r>
    </w:p>
    <w:p w14:paraId="2602431F" w14:textId="77777777" w:rsidR="00765C58" w:rsidRPr="00F71EC7" w:rsidRDefault="00765C58" w:rsidP="000D59F6">
      <w:pPr>
        <w:spacing w:line="276" w:lineRule="auto"/>
        <w:rPr>
          <w:szCs w:val="24"/>
        </w:rPr>
      </w:pPr>
    </w:p>
    <w:p w14:paraId="42B3608B" w14:textId="39B6B64C" w:rsidR="00361377" w:rsidRPr="00F71EC7" w:rsidRDefault="00765C58" w:rsidP="00765C58">
      <w:pPr>
        <w:spacing w:line="276" w:lineRule="auto"/>
        <w:rPr>
          <w:szCs w:val="24"/>
        </w:rPr>
      </w:pPr>
      <w:r w:rsidRPr="00F71EC7">
        <w:rPr>
          <w:szCs w:val="24"/>
        </w:rPr>
        <w:t xml:space="preserve">“We are both proud and excited to welcome these four exceptional physicians and their team of clinical and professional staff to the Hendricks family,” </w:t>
      </w:r>
      <w:r w:rsidR="00F42708" w:rsidRPr="00F71EC7">
        <w:rPr>
          <w:szCs w:val="24"/>
        </w:rPr>
        <w:t xml:space="preserve">said </w:t>
      </w:r>
      <w:r w:rsidRPr="00F71EC7">
        <w:rPr>
          <w:szCs w:val="24"/>
        </w:rPr>
        <w:t>Hendricks Regional Health</w:t>
      </w:r>
      <w:r w:rsidR="00361377" w:rsidRPr="00F71EC7">
        <w:rPr>
          <w:szCs w:val="24"/>
        </w:rPr>
        <w:t xml:space="preserve"> President &amp; CEO Kevin P. </w:t>
      </w:r>
      <w:proofErr w:type="spellStart"/>
      <w:r w:rsidR="00361377" w:rsidRPr="00F71EC7">
        <w:rPr>
          <w:szCs w:val="24"/>
        </w:rPr>
        <w:t>Speer</w:t>
      </w:r>
      <w:proofErr w:type="spellEnd"/>
      <w:r w:rsidR="00361377" w:rsidRPr="00F71EC7">
        <w:rPr>
          <w:szCs w:val="24"/>
        </w:rPr>
        <w:t>.</w:t>
      </w:r>
      <w:r w:rsidRPr="00F71EC7">
        <w:rPr>
          <w:szCs w:val="24"/>
        </w:rPr>
        <w:t xml:space="preserve"> “We now have four primary care physician offices in Brownsburg to </w:t>
      </w:r>
      <w:r w:rsidR="00361377" w:rsidRPr="00F71EC7">
        <w:rPr>
          <w:szCs w:val="24"/>
        </w:rPr>
        <w:t xml:space="preserve">ensure we are </w:t>
      </w:r>
      <w:r w:rsidRPr="00F71EC7">
        <w:rPr>
          <w:szCs w:val="24"/>
        </w:rPr>
        <w:t>keep</w:t>
      </w:r>
      <w:r w:rsidR="00361377" w:rsidRPr="00F71EC7">
        <w:rPr>
          <w:szCs w:val="24"/>
        </w:rPr>
        <w:t>ing</w:t>
      </w:r>
      <w:r w:rsidRPr="00F71EC7">
        <w:rPr>
          <w:szCs w:val="24"/>
        </w:rPr>
        <w:t xml:space="preserve"> pace with the needs of this growing community. </w:t>
      </w:r>
      <w:r w:rsidR="00361377" w:rsidRPr="00F71EC7">
        <w:rPr>
          <w:szCs w:val="24"/>
        </w:rPr>
        <w:t>This is critical because primary care is at the center of everything we are striving to do from a community health and wellness perspective in Brownsburg and throughout our region.”</w:t>
      </w:r>
    </w:p>
    <w:p w14:paraId="3FD5C265" w14:textId="77777777" w:rsidR="00765C58" w:rsidRPr="00F71EC7" w:rsidRDefault="00765C58" w:rsidP="000D59F6">
      <w:pPr>
        <w:spacing w:line="276" w:lineRule="auto"/>
        <w:rPr>
          <w:szCs w:val="24"/>
        </w:rPr>
      </w:pPr>
    </w:p>
    <w:p w14:paraId="1CDB2E5A" w14:textId="43C39848" w:rsidR="00C96669" w:rsidRPr="00F71EC7" w:rsidRDefault="00C96669" w:rsidP="00C96669">
      <w:pPr>
        <w:rPr>
          <w:szCs w:val="24"/>
        </w:rPr>
      </w:pPr>
      <w:r w:rsidRPr="00F71EC7">
        <w:rPr>
          <w:szCs w:val="24"/>
        </w:rPr>
        <w:t xml:space="preserve">Hendricks Regional Health opened its first facility in Brownsburg </w:t>
      </w:r>
      <w:r w:rsidR="00D57411" w:rsidRPr="00F71EC7">
        <w:rPr>
          <w:szCs w:val="24"/>
        </w:rPr>
        <w:t xml:space="preserve">in </w:t>
      </w:r>
      <w:r w:rsidRPr="00F71EC7">
        <w:rPr>
          <w:szCs w:val="24"/>
        </w:rPr>
        <w:t>1998</w:t>
      </w:r>
      <w:r w:rsidR="00D57411" w:rsidRPr="00F71EC7">
        <w:rPr>
          <w:szCs w:val="24"/>
        </w:rPr>
        <w:t xml:space="preserve">. Since that time, the organization has added new facilities, providers and services to </w:t>
      </w:r>
      <w:r w:rsidR="00F153EC" w:rsidRPr="00F71EC7">
        <w:rPr>
          <w:szCs w:val="24"/>
        </w:rPr>
        <w:t>its healthcare offerings in the community.</w:t>
      </w:r>
      <w:r w:rsidR="00132CB0">
        <w:rPr>
          <w:szCs w:val="24"/>
        </w:rPr>
        <w:t xml:space="preserve"> Hendricks also serves as the official healthcare partner of Brownsburg Community School Corporation and Town of Brownsburg.</w:t>
      </w:r>
    </w:p>
    <w:p w14:paraId="7DA0CCBB" w14:textId="77777777" w:rsidR="00C96669" w:rsidRPr="00F71EC7" w:rsidRDefault="00C96669" w:rsidP="000D59F6">
      <w:pPr>
        <w:spacing w:line="276" w:lineRule="auto"/>
        <w:rPr>
          <w:szCs w:val="24"/>
        </w:rPr>
      </w:pPr>
    </w:p>
    <w:p w14:paraId="70A654C7" w14:textId="1833986B" w:rsidR="00765C58" w:rsidRPr="00F71EC7" w:rsidRDefault="00ED398A" w:rsidP="000D59F6">
      <w:pPr>
        <w:spacing w:line="276" w:lineRule="auto"/>
        <w:rPr>
          <w:b/>
          <w:szCs w:val="24"/>
        </w:rPr>
      </w:pPr>
      <w:r w:rsidRPr="00F71EC7">
        <w:rPr>
          <w:b/>
          <w:szCs w:val="24"/>
        </w:rPr>
        <w:t>About the Physicians</w:t>
      </w:r>
    </w:p>
    <w:p w14:paraId="1CE6D2AD" w14:textId="00D5BB02" w:rsidR="00F706D4" w:rsidRPr="00F71EC7" w:rsidRDefault="00F706D4" w:rsidP="00F706D4">
      <w:pPr>
        <w:spacing w:line="276" w:lineRule="auto"/>
        <w:rPr>
          <w:szCs w:val="24"/>
        </w:rPr>
      </w:pPr>
      <w:r w:rsidRPr="00F71EC7">
        <w:rPr>
          <w:b/>
          <w:bCs/>
          <w:kern w:val="36"/>
          <w:szCs w:val="24"/>
        </w:rPr>
        <w:t>Dr. David Bain</w:t>
      </w:r>
      <w:r w:rsidRPr="00F71EC7">
        <w:rPr>
          <w:bCs/>
          <w:kern w:val="36"/>
          <w:szCs w:val="24"/>
        </w:rPr>
        <w:t xml:space="preserve"> received his medical degree from Indiana University School of Medicine and completed his residency at St. Vincent Hospital. He is a member of the American Academy of Family Physicians.</w:t>
      </w:r>
    </w:p>
    <w:p w14:paraId="5E2CE9B9" w14:textId="75476B78" w:rsidR="00F706D4" w:rsidRPr="00F71EC7" w:rsidRDefault="00F706D4" w:rsidP="00F706D4">
      <w:pPr>
        <w:spacing w:before="100" w:beforeAutospacing="1" w:after="100" w:afterAutospacing="1" w:line="276" w:lineRule="auto"/>
        <w:outlineLvl w:val="0"/>
        <w:rPr>
          <w:bCs/>
          <w:kern w:val="36"/>
          <w:szCs w:val="24"/>
        </w:rPr>
      </w:pPr>
      <w:r w:rsidRPr="00F71EC7">
        <w:rPr>
          <w:b/>
          <w:bCs/>
          <w:kern w:val="36"/>
          <w:szCs w:val="24"/>
        </w:rPr>
        <w:lastRenderedPageBreak/>
        <w:t>Dr. Jason Cooper</w:t>
      </w:r>
      <w:r w:rsidR="00720A4B">
        <w:rPr>
          <w:b/>
          <w:bCs/>
          <w:kern w:val="36"/>
          <w:szCs w:val="24"/>
        </w:rPr>
        <w:t xml:space="preserve"> </w:t>
      </w:r>
      <w:bookmarkStart w:id="0" w:name="_GoBack"/>
      <w:bookmarkEnd w:id="0"/>
      <w:r w:rsidRPr="00F71EC7">
        <w:rPr>
          <w:bCs/>
          <w:kern w:val="36"/>
          <w:szCs w:val="24"/>
        </w:rPr>
        <w:t>graduated from Indiana University School of Medicine and completed his residency at St. Vincent Hospital. He is a member of the American Academy of Family Physicians.</w:t>
      </w:r>
    </w:p>
    <w:p w14:paraId="70D17FEA" w14:textId="37E4AAD9" w:rsidR="00F706D4" w:rsidRPr="00F71EC7" w:rsidRDefault="00F706D4" w:rsidP="00F706D4">
      <w:pPr>
        <w:spacing w:line="276" w:lineRule="auto"/>
        <w:rPr>
          <w:szCs w:val="24"/>
        </w:rPr>
      </w:pPr>
      <w:r w:rsidRPr="00F71EC7">
        <w:rPr>
          <w:b/>
          <w:bCs/>
          <w:kern w:val="36"/>
          <w:szCs w:val="24"/>
        </w:rPr>
        <w:t>Dr. Elizabeth Wright</w:t>
      </w:r>
      <w:r w:rsidRPr="00F71EC7">
        <w:rPr>
          <w:bCs/>
          <w:kern w:val="36"/>
          <w:szCs w:val="24"/>
        </w:rPr>
        <w:t xml:space="preserve"> </w:t>
      </w:r>
      <w:r w:rsidRPr="00F71EC7">
        <w:rPr>
          <w:szCs w:val="24"/>
        </w:rPr>
        <w:t>graduated from Indiana University School of Medicine and completed her residency at Franciscan Health Indianapolis. Dr. Wright is a member of the American Academy of Family Physicians.</w:t>
      </w:r>
    </w:p>
    <w:p w14:paraId="34EDF539" w14:textId="77777777" w:rsidR="005027AF" w:rsidRPr="00F71EC7" w:rsidRDefault="005027AF" w:rsidP="005027AF">
      <w:pPr>
        <w:spacing w:before="100" w:beforeAutospacing="1" w:after="100" w:afterAutospacing="1" w:line="276" w:lineRule="auto"/>
        <w:outlineLvl w:val="0"/>
        <w:rPr>
          <w:bCs/>
          <w:kern w:val="36"/>
          <w:szCs w:val="24"/>
        </w:rPr>
      </w:pPr>
      <w:r w:rsidRPr="00F71EC7">
        <w:rPr>
          <w:b/>
          <w:bCs/>
          <w:kern w:val="36"/>
          <w:szCs w:val="24"/>
        </w:rPr>
        <w:t xml:space="preserve">Dr. Neil </w:t>
      </w:r>
      <w:proofErr w:type="spellStart"/>
      <w:r w:rsidRPr="00F71EC7">
        <w:rPr>
          <w:b/>
          <w:bCs/>
          <w:kern w:val="36"/>
          <w:szCs w:val="24"/>
        </w:rPr>
        <w:t>Zlatniski</w:t>
      </w:r>
      <w:proofErr w:type="spellEnd"/>
      <w:r w:rsidRPr="00F71EC7">
        <w:rPr>
          <w:bCs/>
          <w:kern w:val="36"/>
          <w:szCs w:val="24"/>
        </w:rPr>
        <w:t xml:space="preserve"> </w:t>
      </w:r>
      <w:r w:rsidRPr="00F71EC7">
        <w:rPr>
          <w:szCs w:val="24"/>
        </w:rPr>
        <w:t>completed medical school at Indiana University School of Medicine and his residency training at St. Vincent Hospital. He is a member of the American Academy of Family Physicians and served as a Lieutenant Commander in the United States Navy Medical Corps.</w:t>
      </w:r>
    </w:p>
    <w:p w14:paraId="08227484" w14:textId="2E3E6469" w:rsidR="00404968" w:rsidRPr="00F71EC7" w:rsidRDefault="00943BCE" w:rsidP="00F706D4">
      <w:pPr>
        <w:pStyle w:val="Heading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1EC7">
        <w:rPr>
          <w:rFonts w:ascii="Times New Roman" w:hAnsi="Times New Roman" w:cs="Times New Roman"/>
          <w:color w:val="auto"/>
          <w:sz w:val="24"/>
          <w:szCs w:val="24"/>
        </w:rPr>
        <w:t>About Hendricks Regional Health</w:t>
      </w:r>
      <w:r w:rsidR="000027DD" w:rsidRPr="00F71EC7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71EC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Hendricks Regional Health is a nationally recognized, not-for-profit, charitable, healthcare organization with a deeply rooted legacy of community service. Opened in 1962, Hendricks is a Magnet® hospital for nursing excellence and is accredited by Healthcare Facilities Accreditation Program (HFAP). </w:t>
      </w:r>
      <w:r w:rsidR="00404968" w:rsidRPr="00F71EC7">
        <w:rPr>
          <w:rFonts w:ascii="Times New Roman" w:hAnsi="Times New Roman" w:cs="Times New Roman"/>
          <w:b w:val="0"/>
          <w:color w:val="auto"/>
          <w:sz w:val="24"/>
          <w:szCs w:val="24"/>
        </w:rPr>
        <w:t>The Hendricks’ culture is built on our vision to be the community’s indispensable healthcare partner and on these seven values: Respect, Empathy, Integrity, Courage, Collaboration, Loyalty and Engagement. More than 1,700 associates live these values each day through a shared philosophy of patient-centered, high-quality, low-cost care.</w:t>
      </w:r>
      <w:r w:rsidR="00404968" w:rsidRPr="00F71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32926" w14:textId="428C8F25" w:rsidR="00943BCE" w:rsidRPr="00F71EC7" w:rsidRDefault="00943BCE" w:rsidP="00F706D4">
      <w:pPr>
        <w:pStyle w:val="NormalWeb"/>
        <w:spacing w:line="276" w:lineRule="auto"/>
        <w:rPr>
          <w:rFonts w:ascii="Times New Roman" w:hAnsi="Times New Roman"/>
          <w:sz w:val="24"/>
          <w:szCs w:val="24"/>
        </w:rPr>
      </w:pPr>
      <w:r w:rsidRPr="00F71EC7">
        <w:rPr>
          <w:rFonts w:ascii="Times New Roman" w:hAnsi="Times New Roman"/>
          <w:sz w:val="24"/>
          <w:szCs w:val="24"/>
        </w:rPr>
        <w:t xml:space="preserve">Most recently, the organization earned an “A” score in the Leapfrog Hospital Safety Grades, placing it among the safest hospitals in the United States. Hendricks has also achieved recognition by </w:t>
      </w:r>
      <w:proofErr w:type="spellStart"/>
      <w:r w:rsidRPr="00F71EC7">
        <w:rPr>
          <w:rFonts w:ascii="Times New Roman" w:hAnsi="Times New Roman"/>
          <w:sz w:val="24"/>
          <w:szCs w:val="24"/>
        </w:rPr>
        <w:t>Healthgrades</w:t>
      </w:r>
      <w:proofErr w:type="spellEnd"/>
      <w:r w:rsidRPr="00F71EC7">
        <w:rPr>
          <w:rFonts w:ascii="Times New Roman" w:hAnsi="Times New Roman"/>
          <w:sz w:val="24"/>
          <w:szCs w:val="24"/>
        </w:rPr>
        <w:t xml:space="preserve"> as a national trendsetter in the patient experience, as well as a five-star performer for the quality of its treatment in Stroke and Chroni</w:t>
      </w:r>
      <w:r w:rsidR="005C0DAF" w:rsidRPr="00F71EC7">
        <w:rPr>
          <w:rFonts w:ascii="Times New Roman" w:hAnsi="Times New Roman"/>
          <w:sz w:val="24"/>
          <w:szCs w:val="24"/>
        </w:rPr>
        <w:t xml:space="preserve">c Obstructive Pulmonary Disease. </w:t>
      </w:r>
      <w:r w:rsidRPr="00F71EC7">
        <w:rPr>
          <w:rFonts w:ascii="Times New Roman" w:hAnsi="Times New Roman"/>
          <w:sz w:val="24"/>
          <w:szCs w:val="24"/>
        </w:rPr>
        <w:t>As the largest employer in Hendricks County, Hendricks has earned accolades by the Am</w:t>
      </w:r>
      <w:r w:rsidR="005C0DAF" w:rsidRPr="00F71EC7">
        <w:rPr>
          <w:rFonts w:ascii="Times New Roman" w:hAnsi="Times New Roman"/>
          <w:sz w:val="24"/>
          <w:szCs w:val="24"/>
        </w:rPr>
        <w:t xml:space="preserve">erican Heart Association for providing innovative workplace wellness programs to its staff as well as employer partners across the region. </w:t>
      </w:r>
    </w:p>
    <w:p w14:paraId="2CF80CC9" w14:textId="5178AC6D" w:rsidR="006429FF" w:rsidRPr="00F71EC7" w:rsidRDefault="00016A56" w:rsidP="00F706D4">
      <w:pPr>
        <w:pStyle w:val="NormalWeb"/>
        <w:spacing w:line="276" w:lineRule="auto"/>
        <w:rPr>
          <w:rFonts w:ascii="Times New Roman" w:hAnsi="Times New Roman"/>
          <w:sz w:val="24"/>
          <w:szCs w:val="24"/>
        </w:rPr>
      </w:pPr>
      <w:r w:rsidRPr="00F71EC7">
        <w:rPr>
          <w:rFonts w:ascii="Times New Roman" w:hAnsi="Times New Roman"/>
          <w:color w:val="000000"/>
          <w:sz w:val="24"/>
          <w:szCs w:val="24"/>
        </w:rPr>
        <w:t xml:space="preserve">Hendricks staffs a full complement of physicians in a variety of specialties at locations in Danville, Avon, Plainfield, Brownsburg, </w:t>
      </w:r>
      <w:proofErr w:type="spellStart"/>
      <w:r w:rsidRPr="00F71EC7">
        <w:rPr>
          <w:rFonts w:ascii="Times New Roman" w:hAnsi="Times New Roman"/>
          <w:color w:val="000000"/>
          <w:sz w:val="24"/>
          <w:szCs w:val="24"/>
        </w:rPr>
        <w:t>Lizton</w:t>
      </w:r>
      <w:proofErr w:type="spellEnd"/>
      <w:r w:rsidRPr="00F71EC7">
        <w:rPr>
          <w:rFonts w:ascii="Times New Roman" w:hAnsi="Times New Roman"/>
          <w:color w:val="000000"/>
          <w:sz w:val="24"/>
          <w:szCs w:val="24"/>
        </w:rPr>
        <w:t xml:space="preserve"> and Bainbridge.</w:t>
      </w:r>
      <w:r w:rsidRPr="00F71EC7">
        <w:rPr>
          <w:rFonts w:ascii="Times New Roman" w:hAnsi="Times New Roman"/>
          <w:sz w:val="24"/>
          <w:szCs w:val="24"/>
        </w:rPr>
        <w:t xml:space="preserve"> </w:t>
      </w:r>
      <w:r w:rsidR="00943BCE" w:rsidRPr="00F71EC7">
        <w:rPr>
          <w:rFonts w:ascii="Times New Roman" w:hAnsi="Times New Roman"/>
          <w:sz w:val="24"/>
          <w:szCs w:val="24"/>
        </w:rPr>
        <w:t xml:space="preserve">For more information, please visit our website </w:t>
      </w:r>
      <w:r w:rsidR="00B47AE5" w:rsidRPr="00F71EC7">
        <w:rPr>
          <w:rFonts w:ascii="Times New Roman" w:hAnsi="Times New Roman"/>
          <w:sz w:val="24"/>
          <w:szCs w:val="24"/>
        </w:rPr>
        <w:t>at www.hendricks.org.</w:t>
      </w:r>
    </w:p>
    <w:p w14:paraId="3EE0F177" w14:textId="1E7DC155" w:rsidR="006429FF" w:rsidRPr="00F71EC7" w:rsidRDefault="006429FF" w:rsidP="009D1255">
      <w:pPr>
        <w:rPr>
          <w:szCs w:val="24"/>
        </w:rPr>
      </w:pP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</w:r>
      <w:r w:rsidRPr="00F71EC7">
        <w:rPr>
          <w:szCs w:val="24"/>
        </w:rPr>
        <w:tab/>
        <w:t># # #</w:t>
      </w:r>
      <w:r w:rsidRPr="00F71EC7">
        <w:rPr>
          <w:szCs w:val="24"/>
        </w:rPr>
        <w:tab/>
      </w:r>
      <w:r w:rsidRPr="00F71EC7">
        <w:rPr>
          <w:szCs w:val="24"/>
        </w:rPr>
        <w:tab/>
      </w:r>
    </w:p>
    <w:sectPr w:rsidR="006429FF" w:rsidRPr="00F71EC7" w:rsidSect="00FC2E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A7DAC"/>
    <w:multiLevelType w:val="hybridMultilevel"/>
    <w:tmpl w:val="0F72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2A"/>
    <w:rsid w:val="000027DD"/>
    <w:rsid w:val="00016A56"/>
    <w:rsid w:val="00092677"/>
    <w:rsid w:val="000D59F6"/>
    <w:rsid w:val="00132CB0"/>
    <w:rsid w:val="001338DB"/>
    <w:rsid w:val="001C7FBE"/>
    <w:rsid w:val="00214E74"/>
    <w:rsid w:val="00241815"/>
    <w:rsid w:val="00256C22"/>
    <w:rsid w:val="00267E73"/>
    <w:rsid w:val="00274D24"/>
    <w:rsid w:val="00280A7C"/>
    <w:rsid w:val="003323A0"/>
    <w:rsid w:val="00361377"/>
    <w:rsid w:val="00361710"/>
    <w:rsid w:val="003B2D21"/>
    <w:rsid w:val="00404968"/>
    <w:rsid w:val="00424A43"/>
    <w:rsid w:val="0042720C"/>
    <w:rsid w:val="00443F09"/>
    <w:rsid w:val="0045603C"/>
    <w:rsid w:val="004B056D"/>
    <w:rsid w:val="005027AF"/>
    <w:rsid w:val="005222FE"/>
    <w:rsid w:val="005C0DAF"/>
    <w:rsid w:val="006429FF"/>
    <w:rsid w:val="00651B58"/>
    <w:rsid w:val="00667206"/>
    <w:rsid w:val="006A1D5B"/>
    <w:rsid w:val="006B7EE8"/>
    <w:rsid w:val="006F6D03"/>
    <w:rsid w:val="00705B4E"/>
    <w:rsid w:val="00710DC6"/>
    <w:rsid w:val="00720A4B"/>
    <w:rsid w:val="00740760"/>
    <w:rsid w:val="00765C58"/>
    <w:rsid w:val="007A0D0B"/>
    <w:rsid w:val="007B1BD1"/>
    <w:rsid w:val="007D1AFB"/>
    <w:rsid w:val="00865C48"/>
    <w:rsid w:val="0089205C"/>
    <w:rsid w:val="008E0785"/>
    <w:rsid w:val="008E598C"/>
    <w:rsid w:val="00943BCE"/>
    <w:rsid w:val="009979EF"/>
    <w:rsid w:val="009D1255"/>
    <w:rsid w:val="00A07653"/>
    <w:rsid w:val="00A10347"/>
    <w:rsid w:val="00A1122E"/>
    <w:rsid w:val="00A11AD2"/>
    <w:rsid w:val="00A458E1"/>
    <w:rsid w:val="00AF0229"/>
    <w:rsid w:val="00B47AE5"/>
    <w:rsid w:val="00BA1AB1"/>
    <w:rsid w:val="00BE0D7D"/>
    <w:rsid w:val="00C05D28"/>
    <w:rsid w:val="00C2212A"/>
    <w:rsid w:val="00C42A12"/>
    <w:rsid w:val="00C77AEE"/>
    <w:rsid w:val="00C838D5"/>
    <w:rsid w:val="00C96669"/>
    <w:rsid w:val="00CD0909"/>
    <w:rsid w:val="00D432CD"/>
    <w:rsid w:val="00D57411"/>
    <w:rsid w:val="00D62BFD"/>
    <w:rsid w:val="00DC5869"/>
    <w:rsid w:val="00DF2C41"/>
    <w:rsid w:val="00E01A7E"/>
    <w:rsid w:val="00E02039"/>
    <w:rsid w:val="00E17697"/>
    <w:rsid w:val="00EA6371"/>
    <w:rsid w:val="00ED398A"/>
    <w:rsid w:val="00F153EC"/>
    <w:rsid w:val="00F41D4B"/>
    <w:rsid w:val="00F42708"/>
    <w:rsid w:val="00F706D4"/>
    <w:rsid w:val="00F71EC7"/>
    <w:rsid w:val="00FC2E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FCB67"/>
  <w15:docId w15:val="{1262258E-A909-4702-B803-8083303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Arial-BoldMT" w:hAnsi="Arial-BoldMT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6B7EE8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0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4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43BCE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943B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3BCE"/>
    <w:rPr>
      <w:b/>
      <w:bCs/>
    </w:rPr>
  </w:style>
  <w:style w:type="character" w:styleId="Emphasis">
    <w:name w:val="Emphasis"/>
    <w:basedOn w:val="DefaultParagraphFont"/>
    <w:uiPriority w:val="20"/>
    <w:qFormat/>
    <w:rsid w:val="00943BCE"/>
    <w:rPr>
      <w:i/>
      <w:iCs/>
    </w:rPr>
  </w:style>
  <w:style w:type="character" w:customStyle="1" w:styleId="maincontentcontent">
    <w:name w:val="maincontent_content"/>
    <w:basedOn w:val="DefaultParagraphFont"/>
    <w:rsid w:val="00943BCE"/>
  </w:style>
  <w:style w:type="paragraph" w:styleId="ListParagraph">
    <w:name w:val="List Paragraph"/>
    <w:basedOn w:val="Normal"/>
    <w:uiPriority w:val="34"/>
    <w:qFormat/>
    <w:rsid w:val="00256C22"/>
    <w:pPr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HENDRICKS REGIONAL HEALTH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Aimee Ketterer</dc:creator>
  <cp:lastModifiedBy>Bulla, Stacey K</cp:lastModifiedBy>
  <cp:revision>38</cp:revision>
  <dcterms:created xsi:type="dcterms:W3CDTF">2017-02-23T19:48:00Z</dcterms:created>
  <dcterms:modified xsi:type="dcterms:W3CDTF">2017-04-07T13:57:00Z</dcterms:modified>
</cp:coreProperties>
</file>